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FEDA" w14:textId="229284BE" w:rsidR="20A54175" w:rsidRDefault="20A54175" w:rsidP="2477AC21">
      <w:pPr>
        <w:jc w:val="center"/>
        <w:rPr>
          <w:rFonts w:ascii="system-ui" w:eastAsia="system-ui" w:hAnsi="system-ui" w:cs="system-ui"/>
          <w:b/>
          <w:bCs/>
          <w:color w:val="1C1E21"/>
          <w:sz w:val="40"/>
          <w:szCs w:val="40"/>
          <w:u w:val="single"/>
        </w:rPr>
      </w:pPr>
      <w:bookmarkStart w:id="0" w:name="_GoBack"/>
      <w:bookmarkEnd w:id="0"/>
      <w:r w:rsidRPr="2477AC21">
        <w:rPr>
          <w:rFonts w:ascii="system-ui" w:eastAsia="system-ui" w:hAnsi="system-ui" w:cs="system-ui"/>
          <w:b/>
          <w:bCs/>
          <w:color w:val="1C1E21"/>
          <w:sz w:val="36"/>
          <w:szCs w:val="36"/>
          <w:u w:val="single"/>
        </w:rPr>
        <w:t xml:space="preserve">Throwing </w:t>
      </w:r>
      <w:r w:rsidR="5797FF06" w:rsidRPr="2477AC21">
        <w:rPr>
          <w:rFonts w:ascii="system-ui" w:eastAsia="system-ui" w:hAnsi="system-ui" w:cs="system-ui"/>
          <w:b/>
          <w:bCs/>
          <w:color w:val="1C1E21"/>
          <w:sz w:val="36"/>
          <w:szCs w:val="36"/>
          <w:u w:val="single"/>
        </w:rPr>
        <w:t>Bi</w:t>
      </w:r>
      <w:r w:rsidRPr="2477AC21">
        <w:rPr>
          <w:rFonts w:ascii="system-ui" w:eastAsia="system-ui" w:hAnsi="system-ui" w:cs="system-ui"/>
          <w:b/>
          <w:bCs/>
          <w:color w:val="1C1E21"/>
          <w:sz w:val="36"/>
          <w:szCs w:val="36"/>
          <w:u w:val="single"/>
        </w:rPr>
        <w:t>ngo</w:t>
      </w:r>
    </w:p>
    <w:p w14:paraId="178345C8" w14:textId="243DD561" w:rsidR="20A54175" w:rsidRDefault="20A54175" w:rsidP="2477AC21">
      <w:pPr>
        <w:rPr>
          <w:rFonts w:ascii="system-ui" w:eastAsia="system-ui" w:hAnsi="system-ui" w:cs="system-ui"/>
          <w:b/>
          <w:bCs/>
          <w:color w:val="1C1E21"/>
          <w:sz w:val="24"/>
          <w:szCs w:val="24"/>
        </w:rPr>
      </w:pPr>
      <w:r w:rsidRPr="2477AC21">
        <w:rPr>
          <w:rFonts w:ascii="system-ui" w:eastAsia="system-ui" w:hAnsi="system-ui" w:cs="system-ui"/>
          <w:b/>
          <w:bCs/>
          <w:color w:val="1C1E21"/>
        </w:rPr>
        <w:t xml:space="preserve">What you need: </w:t>
      </w:r>
    </w:p>
    <w:p w14:paraId="687419C3" w14:textId="634D8C04" w:rsidR="20A54175" w:rsidRDefault="20A54175" w:rsidP="2477AC21">
      <w:pPr>
        <w:pStyle w:val="ListParagraph"/>
        <w:numPr>
          <w:ilvl w:val="0"/>
          <w:numId w:val="6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Homemade bingo cards </w:t>
      </w:r>
    </w:p>
    <w:p w14:paraId="46012ABC" w14:textId="59A31C25" w:rsidR="20A54175" w:rsidRDefault="20A54175" w:rsidP="50735248">
      <w:pPr>
        <w:pStyle w:val="ListParagraph"/>
        <w:numPr>
          <w:ilvl w:val="0"/>
          <w:numId w:val="6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Homemade </w:t>
      </w:r>
      <w:r w:rsidR="3A59D607" w:rsidRPr="50735248">
        <w:rPr>
          <w:rFonts w:ascii="system-ui" w:eastAsia="system-ui" w:hAnsi="system-ui" w:cs="system-ui"/>
          <w:color w:val="1C1E21"/>
          <w:sz w:val="21"/>
          <w:szCs w:val="21"/>
        </w:rPr>
        <w:t>“</w:t>
      </w:r>
      <w:r w:rsidRPr="50735248">
        <w:rPr>
          <w:rFonts w:ascii="system-ui" w:eastAsia="system-ui" w:hAnsi="system-ui" w:cs="system-ui"/>
          <w:color w:val="1C1E21"/>
          <w:sz w:val="21"/>
          <w:szCs w:val="21"/>
        </w:rPr>
        <w:t>bingo balls</w:t>
      </w:r>
      <w:r w:rsidR="3F57B2D0" w:rsidRPr="50735248">
        <w:rPr>
          <w:rFonts w:ascii="system-ui" w:eastAsia="system-ui" w:hAnsi="system-ui" w:cs="system-ui"/>
          <w:color w:val="1C1E21"/>
          <w:sz w:val="21"/>
          <w:szCs w:val="21"/>
        </w:rPr>
        <w:t>”</w:t>
      </w: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</w:t>
      </w:r>
      <w:r w:rsidR="27BE941B" w:rsidRPr="50735248">
        <w:rPr>
          <w:rFonts w:ascii="system-ui" w:eastAsia="system-ui" w:hAnsi="system-ui" w:cs="system-ui"/>
          <w:color w:val="1C1E21"/>
          <w:sz w:val="21"/>
          <w:szCs w:val="21"/>
        </w:rPr>
        <w:t>(</w:t>
      </w:r>
      <w:r w:rsidR="38199965" w:rsidRPr="50735248">
        <w:rPr>
          <w:rFonts w:ascii="system-ui" w:eastAsia="system-ui" w:hAnsi="system-ui" w:cs="system-ui"/>
          <w:color w:val="1C1E21"/>
          <w:sz w:val="21"/>
          <w:szCs w:val="21"/>
        </w:rPr>
        <w:t>letters</w:t>
      </w:r>
      <w:r w:rsidR="36147BF0" w:rsidRPr="50735248">
        <w:rPr>
          <w:rFonts w:ascii="system-ui" w:eastAsia="system-ui" w:hAnsi="system-ui" w:cs="system-ui"/>
          <w:color w:val="1C1E21"/>
          <w:sz w:val="21"/>
          <w:szCs w:val="21"/>
        </w:rPr>
        <w:t>)</w:t>
      </w:r>
    </w:p>
    <w:p w14:paraId="42C80AFF" w14:textId="2C502302" w:rsidR="20A54175" w:rsidRDefault="20A54175" w:rsidP="2477AC21">
      <w:pPr>
        <w:pStyle w:val="ListParagraph"/>
        <w:numPr>
          <w:ilvl w:val="0"/>
          <w:numId w:val="6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>Objects to throw</w:t>
      </w:r>
    </w:p>
    <w:p w14:paraId="57832907" w14:textId="466CC0F6" w:rsidR="61607D45" w:rsidRDefault="61607D45" w:rsidP="50735248">
      <w:pPr>
        <w:pStyle w:val="ListParagraph"/>
        <w:numPr>
          <w:ilvl w:val="0"/>
          <w:numId w:val="6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Targets </w:t>
      </w:r>
    </w:p>
    <w:p w14:paraId="28DDEB4E" w14:textId="55592895" w:rsidR="298F3E49" w:rsidRDefault="298F3E49" w:rsidP="2477AC21">
      <w:pPr>
        <w:rPr>
          <w:b/>
          <w:bCs/>
          <w:sz w:val="24"/>
          <w:szCs w:val="24"/>
        </w:rPr>
      </w:pPr>
      <w:r w:rsidRPr="2477AC21">
        <w:rPr>
          <w:b/>
          <w:bCs/>
          <w:sz w:val="24"/>
          <w:szCs w:val="24"/>
        </w:rPr>
        <w:t>How to play:</w:t>
      </w:r>
    </w:p>
    <w:p w14:paraId="61C65BA0" w14:textId="576C6408" w:rsidR="20A54175" w:rsidRDefault="20A54175" w:rsidP="2477AC21">
      <w:pPr>
        <w:pStyle w:val="ListParagraph"/>
        <w:numPr>
          <w:ilvl w:val="0"/>
          <w:numId w:val="5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Create a bingo card/cards using capital and lowercase letters. </w:t>
      </w:r>
    </w:p>
    <w:p w14:paraId="0AD39B41" w14:textId="639F90CB" w:rsidR="0C8E6365" w:rsidRDefault="0C8E6365" w:rsidP="50735248">
      <w:r>
        <w:rPr>
          <w:noProof/>
        </w:rPr>
        <w:drawing>
          <wp:inline distT="0" distB="0" distL="0" distR="0" wp14:anchorId="6F6A5E60" wp14:editId="65819BBB">
            <wp:extent cx="1575624" cy="2100832"/>
            <wp:effectExtent l="0" t="0" r="0" b="0"/>
            <wp:docPr id="1383836489" name="Picture 1383836489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624" cy="21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8F17" w14:textId="75061CD2" w:rsidR="20A54175" w:rsidRDefault="5499741F" w:rsidP="50735248">
      <w:pPr>
        <w:pStyle w:val="ListParagraph"/>
        <w:numPr>
          <w:ilvl w:val="0"/>
          <w:numId w:val="4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Write </w:t>
      </w:r>
      <w:r w:rsidR="20A54175" w:rsidRPr="50735248">
        <w:rPr>
          <w:rFonts w:ascii="system-ui" w:eastAsia="system-ui" w:hAnsi="system-ui" w:cs="system-ui"/>
          <w:color w:val="1C1E21"/>
          <w:sz w:val="21"/>
          <w:szCs w:val="21"/>
        </w:rPr>
        <w:t>th</w:t>
      </w:r>
      <w:r w:rsidR="29A62B9F" w:rsidRPr="50735248">
        <w:rPr>
          <w:rFonts w:ascii="system-ui" w:eastAsia="system-ui" w:hAnsi="system-ui" w:cs="system-ui"/>
          <w:color w:val="1C1E21"/>
          <w:sz w:val="21"/>
          <w:szCs w:val="21"/>
        </w:rPr>
        <w:t>e same letters</w:t>
      </w:r>
      <w:r w:rsidR="693555C7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that are</w:t>
      </w:r>
      <w:r w:rsidR="29A62B9F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on </w:t>
      </w:r>
      <w:r w:rsidR="4789FF92" w:rsidRPr="50735248">
        <w:rPr>
          <w:rFonts w:ascii="system-ui" w:eastAsia="system-ui" w:hAnsi="system-ui" w:cs="system-ui"/>
          <w:color w:val="1C1E21"/>
          <w:sz w:val="21"/>
          <w:szCs w:val="21"/>
        </w:rPr>
        <w:t>the</w:t>
      </w:r>
      <w:r w:rsidR="29A62B9F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bingo card</w:t>
      </w:r>
      <w:r w:rsidR="20A54175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on separate pieces of paper</w:t>
      </w:r>
      <w:r w:rsidR="227BFD04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to make the “bingo balls”</w:t>
      </w:r>
      <w:r w:rsidR="20A54175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and spread them out, face up in the center of the playing area. If you have 3 bingo cards with the letter “A,” make sure you have 3 “A” in the center. You may also add extra “</w:t>
      </w:r>
      <w:r w:rsidR="7B3C9EA6" w:rsidRPr="50735248">
        <w:rPr>
          <w:rFonts w:ascii="system-ui" w:eastAsia="system-ui" w:hAnsi="system-ui" w:cs="system-ui"/>
          <w:color w:val="1C1E21"/>
          <w:sz w:val="21"/>
          <w:szCs w:val="21"/>
        </w:rPr>
        <w:t>letters</w:t>
      </w:r>
      <w:r w:rsidR="01978D19" w:rsidRPr="50735248">
        <w:rPr>
          <w:rFonts w:ascii="system-ui" w:eastAsia="system-ui" w:hAnsi="system-ui" w:cs="system-ui"/>
          <w:color w:val="1C1E21"/>
          <w:sz w:val="21"/>
          <w:szCs w:val="21"/>
        </w:rPr>
        <w:t>” for more of a challenge.</w:t>
      </w:r>
      <w:r w:rsidR="722BF9F6"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 </w:t>
      </w:r>
    </w:p>
    <w:p w14:paraId="2012CB89" w14:textId="0AD23598" w:rsidR="6C02A80E" w:rsidRDefault="6C02A80E" w:rsidP="2477AC21">
      <w:r>
        <w:rPr>
          <w:noProof/>
        </w:rPr>
        <w:drawing>
          <wp:inline distT="0" distB="0" distL="0" distR="0" wp14:anchorId="250004FF" wp14:editId="4ABE8DEA">
            <wp:extent cx="2387600" cy="1790700"/>
            <wp:effectExtent l="0" t="0" r="0" b="0"/>
            <wp:docPr id="443226358" name="Picture 443226358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2346A4FB">
        <w:rPr>
          <w:noProof/>
        </w:rPr>
        <w:drawing>
          <wp:inline distT="0" distB="0" distL="0" distR="0" wp14:anchorId="1648C28C" wp14:editId="3EBE353B">
            <wp:extent cx="1443038" cy="1924050"/>
            <wp:effectExtent l="247650" t="0" r="214630" b="0"/>
            <wp:docPr id="1533213080" name="Picture 1533213080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303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FF3B5" w14:textId="756AC714" w:rsidR="20A54175" w:rsidRDefault="20A54175" w:rsidP="50735248">
      <w:pPr>
        <w:pStyle w:val="ListParagraph"/>
        <w:numPr>
          <w:ilvl w:val="0"/>
          <w:numId w:val="3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Assign each child their “home base” with a bingo card, a throwing object, a target and their throwing line. When the game starts, the children throw their object at the target, once they hit their target they can run to the center and </w:t>
      </w:r>
      <w:r w:rsidR="751ACCCE" w:rsidRPr="50735248">
        <w:rPr>
          <w:rFonts w:ascii="system-ui" w:eastAsia="system-ui" w:hAnsi="system-ui" w:cs="system-ui"/>
          <w:color w:val="1C1E21"/>
          <w:sz w:val="21"/>
          <w:szCs w:val="21"/>
        </w:rPr>
        <w:t>get a letter to place on their</w:t>
      </w: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bingo card</w:t>
      </w:r>
      <w:r w:rsidR="6B3FD09B" w:rsidRPr="50735248">
        <w:rPr>
          <w:rFonts w:ascii="system-ui" w:eastAsia="system-ui" w:hAnsi="system-ui" w:cs="system-ui"/>
          <w:color w:val="1C1E21"/>
          <w:sz w:val="21"/>
          <w:szCs w:val="21"/>
        </w:rPr>
        <w:t>.  If it’s a match they can keep it, if not run back and change it for another letter.  Play continues until they have bingo (all matching letters).</w:t>
      </w:r>
    </w:p>
    <w:p w14:paraId="0374F329" w14:textId="66617AD0" w:rsidR="3369E0A9" w:rsidRDefault="3369E0A9" w:rsidP="2477AC21">
      <w:pPr>
        <w:ind w:left="360"/>
      </w:pPr>
      <w:r>
        <w:rPr>
          <w:noProof/>
        </w:rPr>
        <w:lastRenderedPageBreak/>
        <w:drawing>
          <wp:inline distT="0" distB="0" distL="0" distR="0" wp14:anchorId="55FAB0CD" wp14:editId="3049F0C7">
            <wp:extent cx="2438400" cy="1828800"/>
            <wp:effectExtent l="0" t="0" r="0" b="0"/>
            <wp:docPr id="2140510954" name="Picture 2140510954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66535" wp14:editId="02276A1B">
            <wp:extent cx="1647825" cy="2197100"/>
            <wp:effectExtent l="0" t="0" r="0" b="0"/>
            <wp:docPr id="549944817" name="Picture 549944817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15AB0" w14:textId="24CB7381" w:rsidR="20A54175" w:rsidRDefault="20A54175" w:rsidP="50735248">
      <w:pPr>
        <w:pStyle w:val="ListParagraph"/>
        <w:numPr>
          <w:ilvl w:val="0"/>
          <w:numId w:val="2"/>
        </w:numPr>
        <w:rPr>
          <w:color w:val="1C1E21"/>
          <w:sz w:val="21"/>
          <w:szCs w:val="21"/>
        </w:rPr>
      </w:pP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In order for them to have bingo, their </w:t>
      </w:r>
      <w:r w:rsidR="2B67877E" w:rsidRPr="50735248">
        <w:rPr>
          <w:rFonts w:ascii="system-ui" w:eastAsia="system-ui" w:hAnsi="system-ui" w:cs="system-ui"/>
          <w:color w:val="1C1E21"/>
          <w:sz w:val="21"/>
          <w:szCs w:val="21"/>
        </w:rPr>
        <w:t>letters</w:t>
      </w:r>
      <w:r w:rsidRPr="50735248">
        <w:rPr>
          <w:rFonts w:ascii="system-ui" w:eastAsia="system-ui" w:hAnsi="system-ui" w:cs="system-ui"/>
          <w:color w:val="1C1E21"/>
          <w:sz w:val="21"/>
          <w:szCs w:val="21"/>
        </w:rPr>
        <w:t xml:space="preserve"> must be in the same order as their bingo card. </w:t>
      </w:r>
    </w:p>
    <w:p w14:paraId="783BB27F" w14:textId="1F932642" w:rsidR="068E8203" w:rsidRDefault="068E8203" w:rsidP="2477AC21">
      <w:pPr>
        <w:ind w:left="360"/>
      </w:pPr>
      <w:r>
        <w:rPr>
          <w:noProof/>
        </w:rPr>
        <w:drawing>
          <wp:inline distT="0" distB="0" distL="0" distR="0" wp14:anchorId="7C8F1F30" wp14:editId="4048C108">
            <wp:extent cx="2209800" cy="2946400"/>
            <wp:effectExtent l="0" t="0" r="0" b="0"/>
            <wp:docPr id="2055337261" name="Picture 2055337261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013E" w14:textId="212D17C2" w:rsidR="11E41B65" w:rsidRDefault="11E41B65" w:rsidP="2477AC21">
      <w:r>
        <w:t xml:space="preserve"> </w:t>
      </w:r>
    </w:p>
    <w:p w14:paraId="6979DB09" w14:textId="4DB29303" w:rsidR="20A54175" w:rsidRDefault="20A54175" w:rsidP="2477AC21">
      <w:pPr>
        <w:pStyle w:val="ListParagraph"/>
        <w:numPr>
          <w:ilvl w:val="0"/>
          <w:numId w:val="1"/>
        </w:numPr>
        <w:rPr>
          <w:color w:val="1C1E21"/>
          <w:sz w:val="21"/>
          <w:szCs w:val="21"/>
        </w:rPr>
      </w:pPr>
      <w:r w:rsidRPr="2477AC21">
        <w:rPr>
          <w:rFonts w:ascii="system-ui" w:eastAsia="system-ui" w:hAnsi="system-ui" w:cs="system-ui"/>
          <w:color w:val="1C1E21"/>
          <w:sz w:val="21"/>
          <w:szCs w:val="21"/>
        </w:rPr>
        <w:t xml:space="preserve">If you only have one child playing, you could time them and see how long it takes them. Play at another time, and time then again. </w:t>
      </w:r>
    </w:p>
    <w:p w14:paraId="4CB17697" w14:textId="65011AB5" w:rsidR="20A54175" w:rsidRDefault="20A54175" w:rsidP="2477AC21">
      <w:pPr>
        <w:pStyle w:val="ListParagraph"/>
        <w:numPr>
          <w:ilvl w:val="0"/>
          <w:numId w:val="1"/>
        </w:numPr>
        <w:rPr>
          <w:color w:val="1C1E21"/>
          <w:sz w:val="21"/>
          <w:szCs w:val="21"/>
        </w:rPr>
      </w:pPr>
      <w:r w:rsidRPr="2477AC21">
        <w:rPr>
          <w:rFonts w:ascii="system-ui" w:eastAsia="system-ui" w:hAnsi="system-ui" w:cs="system-ui"/>
          <w:color w:val="1C1E21"/>
          <w:sz w:val="21"/>
          <w:szCs w:val="21"/>
        </w:rPr>
        <w:t xml:space="preserve">There are many adjustments you can make for this game. </w:t>
      </w:r>
    </w:p>
    <w:p w14:paraId="3A1F8F71" w14:textId="2FBAC551" w:rsidR="20A54175" w:rsidRDefault="20A54175" w:rsidP="2477AC21">
      <w:pPr>
        <w:pStyle w:val="ListParagraph"/>
        <w:numPr>
          <w:ilvl w:val="1"/>
          <w:numId w:val="1"/>
        </w:numPr>
        <w:rPr>
          <w:color w:val="1C1E21"/>
          <w:sz w:val="21"/>
          <w:szCs w:val="21"/>
        </w:rPr>
      </w:pPr>
      <w:r w:rsidRPr="2477AC21">
        <w:rPr>
          <w:rFonts w:ascii="system-ui" w:eastAsia="system-ui" w:hAnsi="system-ui" w:cs="system-ui"/>
          <w:color w:val="1C1E21"/>
          <w:sz w:val="21"/>
          <w:szCs w:val="21"/>
        </w:rPr>
        <w:t xml:space="preserve">Instead of letters you could use sight words, numbers, etc. </w:t>
      </w:r>
    </w:p>
    <w:p w14:paraId="4EE8A3A9" w14:textId="09231890" w:rsidR="20A54175" w:rsidRDefault="20A54175" w:rsidP="2477AC21">
      <w:pPr>
        <w:pStyle w:val="ListParagraph"/>
        <w:numPr>
          <w:ilvl w:val="1"/>
          <w:numId w:val="1"/>
        </w:numPr>
        <w:rPr>
          <w:color w:val="1C1E21"/>
          <w:sz w:val="21"/>
          <w:szCs w:val="21"/>
        </w:rPr>
      </w:pPr>
      <w:r w:rsidRPr="2477AC21">
        <w:rPr>
          <w:rFonts w:ascii="system-ui" w:eastAsia="system-ui" w:hAnsi="system-ui" w:cs="system-ui"/>
          <w:color w:val="1C1E21"/>
          <w:sz w:val="21"/>
          <w:szCs w:val="21"/>
        </w:rPr>
        <w:t>You can adjust the bingo card to be smaller or bigger</w:t>
      </w:r>
      <w:r w:rsidR="0BE3D147" w:rsidRPr="2477AC21">
        <w:rPr>
          <w:rFonts w:ascii="system-ui" w:eastAsia="system-ui" w:hAnsi="system-ui" w:cs="system-ui"/>
          <w:color w:val="1C1E21"/>
          <w:sz w:val="21"/>
          <w:szCs w:val="21"/>
        </w:rPr>
        <w:t>.</w:t>
      </w:r>
    </w:p>
    <w:p w14:paraId="19C3F9BC" w14:textId="562592E0" w:rsidR="20A54175" w:rsidRDefault="20A54175" w:rsidP="2477AC21">
      <w:pPr>
        <w:pStyle w:val="ListParagraph"/>
        <w:numPr>
          <w:ilvl w:val="1"/>
          <w:numId w:val="1"/>
        </w:numPr>
        <w:rPr>
          <w:color w:val="1C1E21"/>
          <w:sz w:val="21"/>
          <w:szCs w:val="21"/>
        </w:rPr>
      </w:pPr>
      <w:r w:rsidRPr="2477AC21">
        <w:rPr>
          <w:rFonts w:ascii="system-ui" w:eastAsia="system-ui" w:hAnsi="system-ui" w:cs="system-ui"/>
          <w:color w:val="1C1E21"/>
          <w:sz w:val="21"/>
          <w:szCs w:val="21"/>
        </w:rPr>
        <w:t>Instead of throwing, have the children do a different task such as running in a circle before going to the center, hoping on one foot to the center and back, etc.</w:t>
      </w:r>
    </w:p>
    <w:p w14:paraId="7C1376C3" w14:textId="1FBB6D75" w:rsidR="2477AC21" w:rsidRDefault="2477AC21" w:rsidP="2477AC21"/>
    <w:sectPr w:rsidR="2477A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05E"/>
    <w:multiLevelType w:val="hybridMultilevel"/>
    <w:tmpl w:val="D37A6FF4"/>
    <w:lvl w:ilvl="0" w:tplc="78608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C5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62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63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6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6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8A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E3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87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09D"/>
    <w:multiLevelType w:val="hybridMultilevel"/>
    <w:tmpl w:val="B11034D6"/>
    <w:lvl w:ilvl="0" w:tplc="67FC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E7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CB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3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87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46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C8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E2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60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E07"/>
    <w:multiLevelType w:val="hybridMultilevel"/>
    <w:tmpl w:val="D92AB4E0"/>
    <w:lvl w:ilvl="0" w:tplc="7F4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C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A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4D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7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F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65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647"/>
    <w:multiLevelType w:val="hybridMultilevel"/>
    <w:tmpl w:val="8FE8318A"/>
    <w:lvl w:ilvl="0" w:tplc="EE60A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C8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08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45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C2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4C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0A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4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6189"/>
    <w:multiLevelType w:val="hybridMultilevel"/>
    <w:tmpl w:val="3B8A9BFC"/>
    <w:lvl w:ilvl="0" w:tplc="7BC82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8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ED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A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1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C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6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6F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7A38"/>
    <w:multiLevelType w:val="hybridMultilevel"/>
    <w:tmpl w:val="1682BC70"/>
    <w:lvl w:ilvl="0" w:tplc="C77E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E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68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5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AE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0A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B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25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EF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8251E"/>
    <w:multiLevelType w:val="hybridMultilevel"/>
    <w:tmpl w:val="42A068EA"/>
    <w:lvl w:ilvl="0" w:tplc="3F6689AC">
      <w:start w:val="1"/>
      <w:numFmt w:val="decimal"/>
      <w:lvlText w:val="%1."/>
      <w:lvlJc w:val="left"/>
      <w:pPr>
        <w:ind w:left="720" w:hanging="360"/>
      </w:pPr>
    </w:lvl>
    <w:lvl w:ilvl="1" w:tplc="028E466A">
      <w:start w:val="1"/>
      <w:numFmt w:val="lowerLetter"/>
      <w:lvlText w:val="%2."/>
      <w:lvlJc w:val="left"/>
      <w:pPr>
        <w:ind w:left="1440" w:hanging="360"/>
      </w:pPr>
    </w:lvl>
    <w:lvl w:ilvl="2" w:tplc="DF2C1D5E">
      <w:start w:val="1"/>
      <w:numFmt w:val="lowerRoman"/>
      <w:lvlText w:val="%3."/>
      <w:lvlJc w:val="right"/>
      <w:pPr>
        <w:ind w:left="2160" w:hanging="180"/>
      </w:pPr>
    </w:lvl>
    <w:lvl w:ilvl="3" w:tplc="267AA130">
      <w:start w:val="1"/>
      <w:numFmt w:val="decimal"/>
      <w:lvlText w:val="%4."/>
      <w:lvlJc w:val="left"/>
      <w:pPr>
        <w:ind w:left="2880" w:hanging="360"/>
      </w:pPr>
    </w:lvl>
    <w:lvl w:ilvl="4" w:tplc="20945756">
      <w:start w:val="1"/>
      <w:numFmt w:val="lowerLetter"/>
      <w:lvlText w:val="%5."/>
      <w:lvlJc w:val="left"/>
      <w:pPr>
        <w:ind w:left="3600" w:hanging="360"/>
      </w:pPr>
    </w:lvl>
    <w:lvl w:ilvl="5" w:tplc="D7B8299C">
      <w:start w:val="1"/>
      <w:numFmt w:val="lowerRoman"/>
      <w:lvlText w:val="%6."/>
      <w:lvlJc w:val="right"/>
      <w:pPr>
        <w:ind w:left="4320" w:hanging="180"/>
      </w:pPr>
    </w:lvl>
    <w:lvl w:ilvl="6" w:tplc="A1469F4E">
      <w:start w:val="1"/>
      <w:numFmt w:val="decimal"/>
      <w:lvlText w:val="%7."/>
      <w:lvlJc w:val="left"/>
      <w:pPr>
        <w:ind w:left="5040" w:hanging="360"/>
      </w:pPr>
    </w:lvl>
    <w:lvl w:ilvl="7" w:tplc="EA22BB74">
      <w:start w:val="1"/>
      <w:numFmt w:val="lowerLetter"/>
      <w:lvlText w:val="%8."/>
      <w:lvlJc w:val="left"/>
      <w:pPr>
        <w:ind w:left="5760" w:hanging="360"/>
      </w:pPr>
    </w:lvl>
    <w:lvl w:ilvl="8" w:tplc="F96EA8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06E95"/>
    <w:multiLevelType w:val="hybridMultilevel"/>
    <w:tmpl w:val="40D6E572"/>
    <w:lvl w:ilvl="0" w:tplc="CC2E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E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C4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5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23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C5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0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6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B7926"/>
    <w:rsid w:val="0082EADC"/>
    <w:rsid w:val="00D706E4"/>
    <w:rsid w:val="01978D19"/>
    <w:rsid w:val="032CF4A6"/>
    <w:rsid w:val="0617250E"/>
    <w:rsid w:val="068E8203"/>
    <w:rsid w:val="0BD10431"/>
    <w:rsid w:val="0BE3D147"/>
    <w:rsid w:val="0C8E6365"/>
    <w:rsid w:val="101FB98F"/>
    <w:rsid w:val="11E41B65"/>
    <w:rsid w:val="12472265"/>
    <w:rsid w:val="1429D5E4"/>
    <w:rsid w:val="1760B797"/>
    <w:rsid w:val="197A8B6F"/>
    <w:rsid w:val="1C6E412D"/>
    <w:rsid w:val="20A54175"/>
    <w:rsid w:val="227BFD04"/>
    <w:rsid w:val="2346A4FB"/>
    <w:rsid w:val="236010FB"/>
    <w:rsid w:val="2477AC21"/>
    <w:rsid w:val="27BE941B"/>
    <w:rsid w:val="298F3E49"/>
    <w:rsid w:val="29A62B9F"/>
    <w:rsid w:val="2B67877E"/>
    <w:rsid w:val="2E21DB70"/>
    <w:rsid w:val="3369E0A9"/>
    <w:rsid w:val="33814B6B"/>
    <w:rsid w:val="36147BF0"/>
    <w:rsid w:val="37AB7926"/>
    <w:rsid w:val="38199965"/>
    <w:rsid w:val="38D0C866"/>
    <w:rsid w:val="3A59D607"/>
    <w:rsid w:val="3C084607"/>
    <w:rsid w:val="3DD78E40"/>
    <w:rsid w:val="3F57B2D0"/>
    <w:rsid w:val="437EBEBD"/>
    <w:rsid w:val="462BFAC7"/>
    <w:rsid w:val="471E2D02"/>
    <w:rsid w:val="4789FF92"/>
    <w:rsid w:val="4BFACFEB"/>
    <w:rsid w:val="4E0E0BFD"/>
    <w:rsid w:val="4FB8899A"/>
    <w:rsid w:val="50735248"/>
    <w:rsid w:val="521DD1E7"/>
    <w:rsid w:val="5499741F"/>
    <w:rsid w:val="5797FF06"/>
    <w:rsid w:val="59A2B758"/>
    <w:rsid w:val="59C97A84"/>
    <w:rsid w:val="5B261572"/>
    <w:rsid w:val="5C5DC63F"/>
    <w:rsid w:val="60D996E5"/>
    <w:rsid w:val="61607D45"/>
    <w:rsid w:val="67373012"/>
    <w:rsid w:val="681219D5"/>
    <w:rsid w:val="693555C7"/>
    <w:rsid w:val="6A5A4BAE"/>
    <w:rsid w:val="6B3FD09B"/>
    <w:rsid w:val="6C02A80E"/>
    <w:rsid w:val="6C1E2B88"/>
    <w:rsid w:val="6C3DB586"/>
    <w:rsid w:val="702A5355"/>
    <w:rsid w:val="722BF9F6"/>
    <w:rsid w:val="72521639"/>
    <w:rsid w:val="7447251F"/>
    <w:rsid w:val="751ACCCE"/>
    <w:rsid w:val="78CD353C"/>
    <w:rsid w:val="79EF5B85"/>
    <w:rsid w:val="7B3C9EA6"/>
    <w:rsid w:val="7BF12A75"/>
    <w:rsid w:val="7E2A93E1"/>
    <w:rsid w:val="7ED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7926"/>
  <w15:chartTrackingRefBased/>
  <w15:docId w15:val="{ACCE37B8-F40A-4D2D-92BC-5B58B93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3346830DA47B0489567F56E12E5" ma:contentTypeVersion="11" ma:contentTypeDescription="Create a new document." ma:contentTypeScope="" ma:versionID="218b248aeb27e788f66eae6b578eda4f">
  <xsd:schema xmlns:xsd="http://www.w3.org/2001/XMLSchema" xmlns:xs="http://www.w3.org/2001/XMLSchema" xmlns:p="http://schemas.microsoft.com/office/2006/metadata/properties" xmlns:ns2="d56de479-356f-4364-92b6-d32aee116ef5" xmlns:ns3="aa39a559-7b55-484a-b58a-e91eb6c84552" targetNamespace="http://schemas.microsoft.com/office/2006/metadata/properties" ma:root="true" ma:fieldsID="f88506c7afcc20615564e0f9ff2220b7" ns2:_="" ns3:_="">
    <xsd:import namespace="d56de479-356f-4364-92b6-d32aee116ef5"/>
    <xsd:import namespace="aa39a559-7b55-484a-b58a-e91eb6c84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e479-356f-4364-92b6-d32aee11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9a559-7b55-484a-b58a-e91eb6c8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7D52C-ACCF-4DE1-9794-D31BD7B649AA}"/>
</file>

<file path=customXml/itemProps2.xml><?xml version="1.0" encoding="utf-8"?>
<ds:datastoreItem xmlns:ds="http://schemas.openxmlformats.org/officeDocument/2006/customXml" ds:itemID="{88A3E390-1834-428F-A8F2-268E1B28282A}"/>
</file>

<file path=customXml/itemProps3.xml><?xml version="1.0" encoding="utf-8"?>
<ds:datastoreItem xmlns:ds="http://schemas.openxmlformats.org/officeDocument/2006/customXml" ds:itemID="{585BC461-1B15-4407-96F5-7CB76F9F1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Candice (ASD-S)</dc:creator>
  <cp:keywords/>
  <dc:description/>
  <cp:lastModifiedBy>Gallant, Candice (ASD-S)</cp:lastModifiedBy>
  <cp:revision>2</cp:revision>
  <dcterms:created xsi:type="dcterms:W3CDTF">2020-04-08T20:36:00Z</dcterms:created>
  <dcterms:modified xsi:type="dcterms:W3CDTF">2020-04-08T20:36:00Z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0x0101009AA183346830DA47B0489567F56E12E5</vt:lpwstr>
  </property>
</Properties>
</file>